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0847A3" w14:textId="4385AA8F" w:rsidR="002C704F" w:rsidRPr="006B26B2" w:rsidRDefault="006B26B2" w:rsidP="006B26B2">
      <w:pPr>
        <w:shd w:val="clear" w:color="auto" w:fill="FFC000"/>
        <w:jc w:val="center"/>
        <w:rPr>
          <w:rFonts w:cs="Arial"/>
          <w:b/>
          <w:sz w:val="52"/>
          <w:szCs w:val="52"/>
          <w:lang w:val="en-US"/>
        </w:rPr>
      </w:pPr>
      <w:r w:rsidRPr="006B26B2">
        <w:rPr>
          <w:rFonts w:eastAsia="Arial" w:cs="Arial"/>
          <w:b/>
          <w:bCs/>
          <w:sz w:val="52"/>
          <w:szCs w:val="52"/>
          <w:lang w:val="en-US"/>
        </w:rPr>
        <w:t xml:space="preserve">Annex 5.5: </w:t>
      </w:r>
      <w:proofErr w:type="spellStart"/>
      <w:r w:rsidR="3919F9EA" w:rsidRPr="006B26B2">
        <w:rPr>
          <w:rFonts w:eastAsia="Arial" w:cs="Arial"/>
          <w:b/>
          <w:bCs/>
          <w:sz w:val="52"/>
          <w:szCs w:val="52"/>
          <w:lang w:val="en-US"/>
        </w:rPr>
        <w:t>SHLS</w:t>
      </w:r>
      <w:proofErr w:type="spellEnd"/>
      <w:r w:rsidR="3919F9EA" w:rsidRPr="006B26B2">
        <w:rPr>
          <w:rFonts w:eastAsia="Arial" w:cs="Arial"/>
          <w:b/>
          <w:bCs/>
          <w:sz w:val="52"/>
          <w:szCs w:val="52"/>
          <w:lang w:val="en-US"/>
        </w:rPr>
        <w:t xml:space="preserve"> Human Resources checklist</w:t>
      </w:r>
    </w:p>
    <w:p w14:paraId="13B12B9C" w14:textId="77777777" w:rsidR="002C704F" w:rsidRDefault="002C704F" w:rsidP="002C704F">
      <w:pPr>
        <w:jc w:val="center"/>
        <w:rPr>
          <w:rFonts w:cs="Arial"/>
          <w:b/>
          <w:szCs w:val="20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27"/>
        <w:gridCol w:w="709"/>
        <w:gridCol w:w="714"/>
        <w:gridCol w:w="3828"/>
      </w:tblGrid>
      <w:tr w:rsidR="002C704F" w14:paraId="6547130F" w14:textId="77777777" w:rsidTr="006B26B2">
        <w:tc>
          <w:tcPr>
            <w:tcW w:w="3227" w:type="dxa"/>
          </w:tcPr>
          <w:p w14:paraId="0EE2A8A9" w14:textId="77777777" w:rsidR="002C704F" w:rsidRPr="00F12C60" w:rsidRDefault="002C704F" w:rsidP="00F700E4">
            <w:pPr>
              <w:jc w:val="center"/>
              <w:rPr>
                <w:rFonts w:cs="Arial"/>
                <w:b/>
                <w:szCs w:val="20"/>
                <w:lang w:val="en-US"/>
              </w:rPr>
            </w:pPr>
            <w:r w:rsidRPr="00F12C60">
              <w:rPr>
                <w:rFonts w:cs="Arial"/>
                <w:b/>
                <w:szCs w:val="20"/>
                <w:lang w:val="en-US"/>
              </w:rPr>
              <w:t>Description</w:t>
            </w:r>
          </w:p>
        </w:tc>
        <w:tc>
          <w:tcPr>
            <w:tcW w:w="709" w:type="dxa"/>
          </w:tcPr>
          <w:p w14:paraId="286D1C95" w14:textId="77777777" w:rsidR="002C704F" w:rsidRPr="00F12C60" w:rsidRDefault="002C704F" w:rsidP="00F700E4">
            <w:pPr>
              <w:jc w:val="center"/>
              <w:rPr>
                <w:rFonts w:cs="Arial"/>
                <w:b/>
                <w:szCs w:val="20"/>
                <w:lang w:val="en-US"/>
              </w:rPr>
            </w:pPr>
            <w:r w:rsidRPr="00F12C60">
              <w:rPr>
                <w:rFonts w:cs="Arial"/>
                <w:b/>
                <w:szCs w:val="20"/>
                <w:lang w:val="en-US"/>
              </w:rPr>
              <w:t>Yes</w:t>
            </w:r>
          </w:p>
        </w:tc>
        <w:tc>
          <w:tcPr>
            <w:tcW w:w="714" w:type="dxa"/>
          </w:tcPr>
          <w:p w14:paraId="7CEE5B03" w14:textId="77777777" w:rsidR="002C704F" w:rsidRPr="00F12C60" w:rsidRDefault="002C704F" w:rsidP="00F700E4">
            <w:pPr>
              <w:jc w:val="center"/>
              <w:rPr>
                <w:rFonts w:cs="Arial"/>
                <w:b/>
                <w:szCs w:val="20"/>
                <w:lang w:val="en-US"/>
              </w:rPr>
            </w:pPr>
            <w:r w:rsidRPr="00F12C60">
              <w:rPr>
                <w:rFonts w:cs="Arial"/>
                <w:b/>
                <w:szCs w:val="20"/>
                <w:lang w:val="en-US"/>
              </w:rPr>
              <w:t>No</w:t>
            </w:r>
          </w:p>
        </w:tc>
        <w:tc>
          <w:tcPr>
            <w:tcW w:w="3828" w:type="dxa"/>
          </w:tcPr>
          <w:p w14:paraId="5F268EF4" w14:textId="77777777" w:rsidR="002C704F" w:rsidRPr="00F12C60" w:rsidRDefault="002C704F" w:rsidP="00F700E4">
            <w:pPr>
              <w:jc w:val="center"/>
              <w:rPr>
                <w:rFonts w:cs="Arial"/>
                <w:b/>
                <w:szCs w:val="20"/>
                <w:lang w:val="en-US"/>
              </w:rPr>
            </w:pPr>
            <w:r w:rsidRPr="00F12C60">
              <w:rPr>
                <w:rFonts w:cs="Arial"/>
                <w:b/>
                <w:szCs w:val="20"/>
                <w:lang w:val="en-US"/>
              </w:rPr>
              <w:t>Action to be taken</w:t>
            </w:r>
            <w:bookmarkStart w:id="0" w:name="_GoBack"/>
            <w:bookmarkEnd w:id="0"/>
          </w:p>
        </w:tc>
      </w:tr>
      <w:tr w:rsidR="002C704F" w14:paraId="6462F590" w14:textId="77777777" w:rsidTr="006B26B2">
        <w:tc>
          <w:tcPr>
            <w:tcW w:w="3227" w:type="dxa"/>
          </w:tcPr>
          <w:p w14:paraId="72B32048" w14:textId="42AFEF44" w:rsidR="002C704F" w:rsidRDefault="00330A3B" w:rsidP="001C5BA8">
            <w:pPr>
              <w:jc w:val="left"/>
              <w:rPr>
                <w:rFonts w:cs="Arial"/>
                <w:szCs w:val="20"/>
                <w:lang w:val="en-US"/>
              </w:rPr>
            </w:pPr>
            <w:r>
              <w:rPr>
                <w:rFonts w:cs="Arial"/>
                <w:szCs w:val="20"/>
                <w:lang w:val="en-US"/>
              </w:rPr>
              <w:t>All staff have been recruited through a transparent and fair process including written test and individual interviews.</w:t>
            </w:r>
          </w:p>
        </w:tc>
        <w:tc>
          <w:tcPr>
            <w:tcW w:w="709" w:type="dxa"/>
          </w:tcPr>
          <w:p w14:paraId="5CEA5155" w14:textId="77777777" w:rsidR="002C704F" w:rsidRDefault="002C704F" w:rsidP="00F700E4">
            <w:pPr>
              <w:jc w:val="left"/>
              <w:rPr>
                <w:rFonts w:cs="Arial"/>
                <w:szCs w:val="20"/>
                <w:lang w:val="en-US"/>
              </w:rPr>
            </w:pPr>
          </w:p>
        </w:tc>
        <w:tc>
          <w:tcPr>
            <w:tcW w:w="714" w:type="dxa"/>
          </w:tcPr>
          <w:p w14:paraId="243F085E" w14:textId="77777777" w:rsidR="002C704F" w:rsidRDefault="002C704F" w:rsidP="00F700E4">
            <w:pPr>
              <w:jc w:val="left"/>
              <w:rPr>
                <w:rFonts w:cs="Arial"/>
                <w:szCs w:val="20"/>
                <w:lang w:val="en-US"/>
              </w:rPr>
            </w:pPr>
          </w:p>
        </w:tc>
        <w:tc>
          <w:tcPr>
            <w:tcW w:w="3828" w:type="dxa"/>
          </w:tcPr>
          <w:p w14:paraId="2130B380" w14:textId="77777777" w:rsidR="002C704F" w:rsidRDefault="002C704F" w:rsidP="00F700E4">
            <w:pPr>
              <w:jc w:val="left"/>
              <w:rPr>
                <w:rFonts w:cs="Arial"/>
                <w:szCs w:val="20"/>
                <w:lang w:val="en-US"/>
              </w:rPr>
            </w:pPr>
          </w:p>
        </w:tc>
      </w:tr>
      <w:tr w:rsidR="00330A3B" w14:paraId="470D24CF" w14:textId="77777777" w:rsidTr="006B26B2">
        <w:tc>
          <w:tcPr>
            <w:tcW w:w="3227" w:type="dxa"/>
          </w:tcPr>
          <w:p w14:paraId="43737AC4" w14:textId="727AD260" w:rsidR="00330A3B" w:rsidRDefault="3919F9EA" w:rsidP="001C5BA8">
            <w:pPr>
              <w:jc w:val="left"/>
              <w:rPr>
                <w:rFonts w:cs="Arial"/>
                <w:szCs w:val="20"/>
                <w:lang w:val="en-US"/>
              </w:rPr>
            </w:pPr>
            <w:r w:rsidRPr="3919F9EA">
              <w:rPr>
                <w:rFonts w:eastAsia="Arial" w:cs="Arial"/>
                <w:lang w:val="en-US"/>
              </w:rPr>
              <w:t>All staff have had a one-month probation period.</w:t>
            </w:r>
          </w:p>
        </w:tc>
        <w:tc>
          <w:tcPr>
            <w:tcW w:w="709" w:type="dxa"/>
          </w:tcPr>
          <w:p w14:paraId="403988CB" w14:textId="77777777" w:rsidR="00330A3B" w:rsidRDefault="00330A3B" w:rsidP="00F700E4">
            <w:pPr>
              <w:jc w:val="left"/>
              <w:rPr>
                <w:rFonts w:cs="Arial"/>
                <w:szCs w:val="20"/>
                <w:lang w:val="en-US"/>
              </w:rPr>
            </w:pPr>
          </w:p>
        </w:tc>
        <w:tc>
          <w:tcPr>
            <w:tcW w:w="714" w:type="dxa"/>
          </w:tcPr>
          <w:p w14:paraId="7A41BA8B" w14:textId="77777777" w:rsidR="00330A3B" w:rsidRDefault="00330A3B" w:rsidP="00F700E4">
            <w:pPr>
              <w:ind w:left="-396" w:firstLine="396"/>
              <w:jc w:val="left"/>
              <w:rPr>
                <w:rFonts w:cs="Arial"/>
                <w:szCs w:val="20"/>
                <w:lang w:val="en-US"/>
              </w:rPr>
            </w:pPr>
          </w:p>
        </w:tc>
        <w:tc>
          <w:tcPr>
            <w:tcW w:w="3828" w:type="dxa"/>
          </w:tcPr>
          <w:p w14:paraId="469E6ECA" w14:textId="77777777" w:rsidR="00330A3B" w:rsidRDefault="00330A3B" w:rsidP="00F700E4">
            <w:pPr>
              <w:jc w:val="left"/>
              <w:rPr>
                <w:rFonts w:cs="Arial"/>
                <w:szCs w:val="20"/>
                <w:lang w:val="en-US"/>
              </w:rPr>
            </w:pPr>
          </w:p>
        </w:tc>
      </w:tr>
      <w:tr w:rsidR="002C704F" w14:paraId="78E2D350" w14:textId="77777777" w:rsidTr="006B26B2">
        <w:tc>
          <w:tcPr>
            <w:tcW w:w="3227" w:type="dxa"/>
          </w:tcPr>
          <w:p w14:paraId="5E49E27A" w14:textId="06312382" w:rsidR="002C704F" w:rsidRDefault="00330A3B" w:rsidP="001C5BA8">
            <w:pPr>
              <w:jc w:val="left"/>
              <w:rPr>
                <w:rFonts w:cs="Arial"/>
                <w:szCs w:val="20"/>
                <w:lang w:val="en-US"/>
              </w:rPr>
            </w:pPr>
            <w:r>
              <w:rPr>
                <w:rFonts w:cs="Arial"/>
                <w:szCs w:val="20"/>
                <w:lang w:val="en-US"/>
              </w:rPr>
              <w:t xml:space="preserve">All </w:t>
            </w:r>
            <w:r w:rsidR="001C5BA8">
              <w:rPr>
                <w:rFonts w:cs="Arial"/>
                <w:szCs w:val="20"/>
                <w:lang w:val="en-US"/>
              </w:rPr>
              <w:t xml:space="preserve">staff </w:t>
            </w:r>
            <w:r>
              <w:rPr>
                <w:rFonts w:cs="Arial"/>
                <w:szCs w:val="20"/>
                <w:lang w:val="en-US"/>
              </w:rPr>
              <w:t>have signed the</w:t>
            </w:r>
            <w:r w:rsidR="0087797F">
              <w:rPr>
                <w:rFonts w:cs="Arial"/>
                <w:szCs w:val="20"/>
                <w:lang w:val="en-US"/>
              </w:rPr>
              <w:t xml:space="preserve"> organization’s Child Safeguarding Policy and the SHLS Code of C</w:t>
            </w:r>
            <w:r>
              <w:rPr>
                <w:rFonts w:cs="Arial"/>
                <w:szCs w:val="20"/>
                <w:lang w:val="en-US"/>
              </w:rPr>
              <w:t>onduct</w:t>
            </w:r>
            <w:r w:rsidR="0087797F">
              <w:rPr>
                <w:rFonts w:cs="Arial"/>
                <w:szCs w:val="20"/>
                <w:lang w:val="en-US"/>
              </w:rPr>
              <w:t>,</w:t>
            </w:r>
            <w:r>
              <w:rPr>
                <w:rFonts w:cs="Arial"/>
                <w:szCs w:val="20"/>
                <w:lang w:val="en-US"/>
              </w:rPr>
              <w:t xml:space="preserve"> and a copy is in their HR file.</w:t>
            </w:r>
          </w:p>
        </w:tc>
        <w:tc>
          <w:tcPr>
            <w:tcW w:w="709" w:type="dxa"/>
          </w:tcPr>
          <w:p w14:paraId="538254E3" w14:textId="77777777" w:rsidR="002C704F" w:rsidRDefault="002C704F" w:rsidP="00F700E4">
            <w:pPr>
              <w:jc w:val="left"/>
              <w:rPr>
                <w:rFonts w:cs="Arial"/>
                <w:szCs w:val="20"/>
                <w:lang w:val="en-US"/>
              </w:rPr>
            </w:pPr>
          </w:p>
        </w:tc>
        <w:tc>
          <w:tcPr>
            <w:tcW w:w="714" w:type="dxa"/>
          </w:tcPr>
          <w:p w14:paraId="49FF57E3" w14:textId="77777777" w:rsidR="002C704F" w:rsidRDefault="002C704F" w:rsidP="00F700E4">
            <w:pPr>
              <w:ind w:left="-396" w:firstLine="396"/>
              <w:jc w:val="left"/>
              <w:rPr>
                <w:rFonts w:cs="Arial"/>
                <w:szCs w:val="20"/>
                <w:lang w:val="en-US"/>
              </w:rPr>
            </w:pPr>
          </w:p>
        </w:tc>
        <w:tc>
          <w:tcPr>
            <w:tcW w:w="3828" w:type="dxa"/>
          </w:tcPr>
          <w:p w14:paraId="63DB8DFB" w14:textId="77777777" w:rsidR="002C704F" w:rsidRDefault="002C704F" w:rsidP="00F700E4">
            <w:pPr>
              <w:jc w:val="left"/>
              <w:rPr>
                <w:rFonts w:cs="Arial"/>
                <w:szCs w:val="20"/>
                <w:lang w:val="en-US"/>
              </w:rPr>
            </w:pPr>
          </w:p>
        </w:tc>
      </w:tr>
      <w:tr w:rsidR="002C704F" w14:paraId="2202BBB3" w14:textId="77777777" w:rsidTr="006B26B2">
        <w:tc>
          <w:tcPr>
            <w:tcW w:w="3227" w:type="dxa"/>
          </w:tcPr>
          <w:p w14:paraId="672A39FB" w14:textId="6175DEE9" w:rsidR="001C5BA8" w:rsidRDefault="001C5BA8" w:rsidP="001C5BA8">
            <w:pPr>
              <w:jc w:val="left"/>
              <w:rPr>
                <w:rFonts w:eastAsia="Arial" w:cs="Arial"/>
                <w:lang w:val="en-US"/>
              </w:rPr>
            </w:pPr>
            <w:r>
              <w:rPr>
                <w:rFonts w:eastAsia="Arial" w:cs="Arial"/>
                <w:lang w:val="en-US"/>
              </w:rPr>
              <w:t>All SHLS Leaders and Facilitators have received the SHLS Foundational Training.</w:t>
            </w:r>
          </w:p>
          <w:p w14:paraId="30D18AF1" w14:textId="183FFEA6" w:rsidR="001C5BA8" w:rsidRPr="001C5BA8" w:rsidRDefault="3919F9EA" w:rsidP="001C5BA8">
            <w:pPr>
              <w:jc w:val="left"/>
              <w:rPr>
                <w:rFonts w:eastAsia="Arial" w:cs="Arial"/>
                <w:lang w:val="en-US"/>
              </w:rPr>
            </w:pPr>
            <w:r w:rsidRPr="3919F9EA">
              <w:rPr>
                <w:rFonts w:eastAsia="Arial" w:cs="Arial"/>
                <w:lang w:val="en-US"/>
              </w:rPr>
              <w:t xml:space="preserve">All SHLS </w:t>
            </w:r>
            <w:r w:rsidR="001C5BA8">
              <w:rPr>
                <w:rFonts w:eastAsia="Arial" w:cs="Arial"/>
                <w:lang w:val="en-US"/>
              </w:rPr>
              <w:t xml:space="preserve">staff have received </w:t>
            </w:r>
            <w:r w:rsidR="001C5BA8">
              <w:rPr>
                <w:rFonts w:eastAsia="Arial" w:cs="Arial"/>
                <w:i/>
                <w:lang w:val="en-US"/>
              </w:rPr>
              <w:t xml:space="preserve">Psychological First Aid for Child Practitioners </w:t>
            </w:r>
            <w:r w:rsidR="001C5BA8" w:rsidRPr="001C5BA8">
              <w:rPr>
                <w:rFonts w:eastAsia="Arial" w:cs="Arial"/>
                <w:lang w:val="en-US"/>
              </w:rPr>
              <w:t xml:space="preserve">training </w:t>
            </w:r>
            <w:r w:rsidRPr="3919F9EA">
              <w:rPr>
                <w:rFonts w:eastAsia="Arial" w:cs="Arial"/>
                <w:lang w:val="en-US"/>
              </w:rPr>
              <w:t xml:space="preserve">before starting </w:t>
            </w:r>
            <w:r w:rsidR="001C5BA8">
              <w:rPr>
                <w:rFonts w:eastAsia="Arial" w:cs="Arial"/>
                <w:lang w:val="en-US"/>
              </w:rPr>
              <w:t>their interaction with children.</w:t>
            </w:r>
          </w:p>
        </w:tc>
        <w:tc>
          <w:tcPr>
            <w:tcW w:w="709" w:type="dxa"/>
          </w:tcPr>
          <w:p w14:paraId="71CC0229" w14:textId="77777777" w:rsidR="002C704F" w:rsidRDefault="002C704F" w:rsidP="00F700E4">
            <w:pPr>
              <w:jc w:val="left"/>
              <w:rPr>
                <w:rFonts w:cs="Arial"/>
                <w:szCs w:val="20"/>
                <w:lang w:val="en-US"/>
              </w:rPr>
            </w:pPr>
          </w:p>
        </w:tc>
        <w:tc>
          <w:tcPr>
            <w:tcW w:w="714" w:type="dxa"/>
          </w:tcPr>
          <w:p w14:paraId="3A7BCB17" w14:textId="77777777" w:rsidR="002C704F" w:rsidRDefault="002C704F" w:rsidP="00F700E4">
            <w:pPr>
              <w:jc w:val="left"/>
              <w:rPr>
                <w:rFonts w:cs="Arial"/>
                <w:szCs w:val="20"/>
                <w:lang w:val="en-US"/>
              </w:rPr>
            </w:pPr>
          </w:p>
        </w:tc>
        <w:tc>
          <w:tcPr>
            <w:tcW w:w="3828" w:type="dxa"/>
          </w:tcPr>
          <w:p w14:paraId="3A2B1649" w14:textId="77777777" w:rsidR="002C704F" w:rsidRDefault="002C704F" w:rsidP="00F700E4">
            <w:pPr>
              <w:jc w:val="left"/>
              <w:rPr>
                <w:rFonts w:cs="Arial"/>
                <w:szCs w:val="20"/>
                <w:lang w:val="en-US"/>
              </w:rPr>
            </w:pPr>
          </w:p>
        </w:tc>
      </w:tr>
      <w:tr w:rsidR="002C704F" w14:paraId="2418D724" w14:textId="77777777" w:rsidTr="006B26B2">
        <w:tc>
          <w:tcPr>
            <w:tcW w:w="3227" w:type="dxa"/>
          </w:tcPr>
          <w:p w14:paraId="5DE778F3" w14:textId="36A28742" w:rsidR="002C704F" w:rsidRDefault="001C5BA8" w:rsidP="001C5BA8">
            <w:pPr>
              <w:jc w:val="left"/>
              <w:rPr>
                <w:rFonts w:cs="Arial"/>
                <w:szCs w:val="20"/>
                <w:lang w:val="en-US"/>
              </w:rPr>
            </w:pPr>
            <w:r>
              <w:rPr>
                <w:rFonts w:cs="Arial"/>
                <w:szCs w:val="20"/>
                <w:lang w:val="en-US"/>
              </w:rPr>
              <w:t xml:space="preserve">All SHLS staff </w:t>
            </w:r>
            <w:r w:rsidR="00330A3B">
              <w:rPr>
                <w:rFonts w:cs="Arial"/>
                <w:szCs w:val="20"/>
                <w:lang w:val="en-US"/>
              </w:rPr>
              <w:t xml:space="preserve">have received the full training package as per their position at least 2 months after they started working. </w:t>
            </w:r>
          </w:p>
        </w:tc>
        <w:tc>
          <w:tcPr>
            <w:tcW w:w="709" w:type="dxa"/>
          </w:tcPr>
          <w:p w14:paraId="1417E197" w14:textId="77777777" w:rsidR="002C704F" w:rsidRDefault="002C704F" w:rsidP="00F700E4">
            <w:pPr>
              <w:jc w:val="left"/>
              <w:rPr>
                <w:rFonts w:cs="Arial"/>
                <w:szCs w:val="20"/>
                <w:lang w:val="en-US"/>
              </w:rPr>
            </w:pPr>
          </w:p>
        </w:tc>
        <w:tc>
          <w:tcPr>
            <w:tcW w:w="714" w:type="dxa"/>
          </w:tcPr>
          <w:p w14:paraId="73361320" w14:textId="77777777" w:rsidR="002C704F" w:rsidRDefault="002C704F" w:rsidP="00F700E4">
            <w:pPr>
              <w:jc w:val="left"/>
              <w:rPr>
                <w:rFonts w:cs="Arial"/>
                <w:szCs w:val="20"/>
                <w:lang w:val="en-US"/>
              </w:rPr>
            </w:pPr>
          </w:p>
        </w:tc>
        <w:tc>
          <w:tcPr>
            <w:tcW w:w="3828" w:type="dxa"/>
          </w:tcPr>
          <w:p w14:paraId="7C88B872" w14:textId="77777777" w:rsidR="002C704F" w:rsidRDefault="002C704F" w:rsidP="00F700E4">
            <w:pPr>
              <w:jc w:val="left"/>
              <w:rPr>
                <w:rFonts w:cs="Arial"/>
                <w:szCs w:val="20"/>
                <w:lang w:val="en-US"/>
              </w:rPr>
            </w:pPr>
          </w:p>
        </w:tc>
      </w:tr>
      <w:tr w:rsidR="002C704F" w14:paraId="651E67B7" w14:textId="77777777" w:rsidTr="006B26B2">
        <w:tc>
          <w:tcPr>
            <w:tcW w:w="3227" w:type="dxa"/>
          </w:tcPr>
          <w:p w14:paraId="68023EF1" w14:textId="1034DAE2" w:rsidR="002C704F" w:rsidRDefault="3919F9EA" w:rsidP="00F700E4">
            <w:pPr>
              <w:jc w:val="left"/>
              <w:rPr>
                <w:rFonts w:cs="Arial"/>
                <w:szCs w:val="20"/>
                <w:lang w:val="en-US"/>
              </w:rPr>
            </w:pPr>
            <w:r w:rsidRPr="3919F9EA">
              <w:rPr>
                <w:rFonts w:eastAsia="Arial" w:cs="Arial"/>
                <w:lang w:val="en-US"/>
              </w:rPr>
              <w:t xml:space="preserve">Regular debriefing sessions are in place at least one a month. </w:t>
            </w:r>
          </w:p>
        </w:tc>
        <w:tc>
          <w:tcPr>
            <w:tcW w:w="709" w:type="dxa"/>
          </w:tcPr>
          <w:p w14:paraId="39358C9A" w14:textId="77777777" w:rsidR="002C704F" w:rsidRDefault="002C704F" w:rsidP="00F700E4">
            <w:pPr>
              <w:jc w:val="left"/>
              <w:rPr>
                <w:rFonts w:cs="Arial"/>
                <w:szCs w:val="20"/>
                <w:lang w:val="en-US"/>
              </w:rPr>
            </w:pPr>
          </w:p>
        </w:tc>
        <w:tc>
          <w:tcPr>
            <w:tcW w:w="714" w:type="dxa"/>
          </w:tcPr>
          <w:p w14:paraId="565FBCBF" w14:textId="77777777" w:rsidR="002C704F" w:rsidRDefault="002C704F" w:rsidP="00F700E4">
            <w:pPr>
              <w:jc w:val="left"/>
              <w:rPr>
                <w:rFonts w:cs="Arial"/>
                <w:szCs w:val="20"/>
                <w:lang w:val="en-US"/>
              </w:rPr>
            </w:pPr>
          </w:p>
        </w:tc>
        <w:tc>
          <w:tcPr>
            <w:tcW w:w="3828" w:type="dxa"/>
          </w:tcPr>
          <w:p w14:paraId="31D8CC32" w14:textId="77777777" w:rsidR="002C704F" w:rsidRDefault="002C704F" w:rsidP="00F700E4">
            <w:pPr>
              <w:jc w:val="left"/>
              <w:rPr>
                <w:rFonts w:cs="Arial"/>
                <w:szCs w:val="20"/>
                <w:lang w:val="en-US"/>
              </w:rPr>
            </w:pPr>
          </w:p>
        </w:tc>
      </w:tr>
      <w:tr w:rsidR="002C704F" w14:paraId="0FE93947" w14:textId="77777777" w:rsidTr="006B26B2">
        <w:tc>
          <w:tcPr>
            <w:tcW w:w="3227" w:type="dxa"/>
          </w:tcPr>
          <w:p w14:paraId="5A7DB13E" w14:textId="1C90910E" w:rsidR="002C704F" w:rsidRDefault="3919F9EA" w:rsidP="00F700E4">
            <w:pPr>
              <w:jc w:val="left"/>
              <w:rPr>
                <w:rFonts w:cs="Arial"/>
                <w:szCs w:val="20"/>
                <w:lang w:val="en-US"/>
              </w:rPr>
            </w:pPr>
            <w:r w:rsidRPr="3919F9EA">
              <w:rPr>
                <w:rFonts w:eastAsia="Arial" w:cs="Arial"/>
                <w:lang w:val="en-US"/>
              </w:rPr>
              <w:t>In highly insecure environments, professional psychosocial support is available to all staff.</w:t>
            </w:r>
          </w:p>
        </w:tc>
        <w:tc>
          <w:tcPr>
            <w:tcW w:w="709" w:type="dxa"/>
          </w:tcPr>
          <w:p w14:paraId="23058898" w14:textId="77777777" w:rsidR="002C704F" w:rsidRDefault="002C704F" w:rsidP="00F700E4">
            <w:pPr>
              <w:jc w:val="left"/>
              <w:rPr>
                <w:rFonts w:cs="Arial"/>
                <w:szCs w:val="20"/>
                <w:lang w:val="en-US"/>
              </w:rPr>
            </w:pPr>
          </w:p>
        </w:tc>
        <w:tc>
          <w:tcPr>
            <w:tcW w:w="714" w:type="dxa"/>
          </w:tcPr>
          <w:p w14:paraId="2655E65E" w14:textId="77777777" w:rsidR="002C704F" w:rsidRDefault="002C704F" w:rsidP="00F700E4">
            <w:pPr>
              <w:jc w:val="left"/>
              <w:rPr>
                <w:rFonts w:cs="Arial"/>
                <w:szCs w:val="20"/>
                <w:lang w:val="en-US"/>
              </w:rPr>
            </w:pPr>
          </w:p>
        </w:tc>
        <w:tc>
          <w:tcPr>
            <w:tcW w:w="3828" w:type="dxa"/>
          </w:tcPr>
          <w:p w14:paraId="48737200" w14:textId="77777777" w:rsidR="002C704F" w:rsidRDefault="002C704F" w:rsidP="00F700E4">
            <w:pPr>
              <w:jc w:val="left"/>
              <w:rPr>
                <w:rFonts w:cs="Arial"/>
                <w:szCs w:val="20"/>
                <w:lang w:val="en-US"/>
              </w:rPr>
            </w:pPr>
          </w:p>
        </w:tc>
      </w:tr>
    </w:tbl>
    <w:p w14:paraId="01471304" w14:textId="77777777" w:rsidR="002C704F" w:rsidRDefault="002C704F" w:rsidP="002C704F">
      <w:pPr>
        <w:rPr>
          <w:rFonts w:cs="Arial"/>
          <w:b/>
          <w:szCs w:val="20"/>
          <w:lang w:val="en-US"/>
        </w:rPr>
      </w:pPr>
    </w:p>
    <w:p w14:paraId="1EB1391A" w14:textId="77777777" w:rsidR="002C704F" w:rsidRDefault="002C704F" w:rsidP="002C704F">
      <w:pPr>
        <w:jc w:val="center"/>
        <w:rPr>
          <w:rFonts w:cs="Arial"/>
          <w:b/>
          <w:szCs w:val="20"/>
          <w:lang w:val="en-US"/>
        </w:rPr>
      </w:pPr>
    </w:p>
    <w:p w14:paraId="0FE85A37" w14:textId="77777777" w:rsidR="00EB6EB6" w:rsidRPr="002C704F" w:rsidRDefault="00EB6EB6" w:rsidP="002C704F">
      <w:pPr>
        <w:spacing w:before="0" w:after="0" w:line="240" w:lineRule="auto"/>
        <w:jc w:val="left"/>
        <w:rPr>
          <w:rFonts w:cs="Arial"/>
          <w:b/>
          <w:szCs w:val="20"/>
          <w:lang w:val="en-US"/>
        </w:rPr>
      </w:pPr>
    </w:p>
    <w:sectPr w:rsidR="00EB6EB6" w:rsidRPr="002C704F" w:rsidSect="005C7937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9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04F"/>
    <w:rsid w:val="001B0669"/>
    <w:rsid w:val="001C5BA8"/>
    <w:rsid w:val="002C704F"/>
    <w:rsid w:val="00330A3B"/>
    <w:rsid w:val="005C7937"/>
    <w:rsid w:val="006B26B2"/>
    <w:rsid w:val="0087797F"/>
    <w:rsid w:val="008D5BEB"/>
    <w:rsid w:val="00EB6EB6"/>
    <w:rsid w:val="3919F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AA0963"/>
  <w14:defaultImageDpi w14:val="300"/>
  <w15:docId w15:val="{28D58F6B-7F18-43E7-9C72-CBC550CB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704F"/>
    <w:pPr>
      <w:spacing w:before="120" w:after="120" w:line="288" w:lineRule="auto"/>
      <w:jc w:val="both"/>
    </w:pPr>
    <w:rPr>
      <w:rFonts w:ascii="Arial" w:hAnsi="Arial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C70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135</Words>
  <Characters>772</Characters>
  <Application>Microsoft Office Word</Application>
  <DocSecurity>0</DocSecurity>
  <Lines>6</Lines>
  <Paragraphs>1</Paragraphs>
  <ScaleCrop>false</ScaleCrop>
  <Company/>
  <LinksUpToDate>false</LinksUpToDate>
  <CharactersWithSpaces>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Maignant</dc:creator>
  <cp:keywords/>
  <dc:description/>
  <cp:lastModifiedBy>Nivedita Chopra</cp:lastModifiedBy>
  <cp:revision>8</cp:revision>
  <dcterms:created xsi:type="dcterms:W3CDTF">2015-07-01T14:20:00Z</dcterms:created>
  <dcterms:modified xsi:type="dcterms:W3CDTF">2016-07-11T18:34:00Z</dcterms:modified>
</cp:coreProperties>
</file>